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AE7" w14:textId="5B1B17C7"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w:t>
      </w:r>
      <w:r w:rsidR="003B324C">
        <w:rPr>
          <w:rFonts w:asciiTheme="minorHAnsi" w:hAnsiTheme="minorHAnsi" w:cs="Arial"/>
          <w:b/>
          <w:bCs/>
          <w:sz w:val="22"/>
          <w:szCs w:val="22"/>
        </w:rPr>
        <w:t>December 3</w:t>
      </w:r>
      <w:r>
        <w:rPr>
          <w:rFonts w:asciiTheme="minorHAnsi" w:hAnsiTheme="minorHAnsi" w:cs="Arial"/>
          <w:b/>
          <w:bCs/>
          <w:sz w:val="22"/>
          <w:szCs w:val="22"/>
        </w:rPr>
        <w:t>, 2020</w:t>
      </w:r>
    </w:p>
    <w:p w14:paraId="1493757C" w14:textId="77777777" w:rsidR="007B1F95" w:rsidRDefault="007B1F95" w:rsidP="00FD308A">
      <w:pPr>
        <w:pStyle w:val="ListParagraph"/>
        <w:widowControl w:val="0"/>
        <w:autoSpaceDE w:val="0"/>
        <w:autoSpaceDN w:val="0"/>
        <w:adjustRightInd w:val="0"/>
        <w:spacing w:line="120" w:lineRule="atLeast"/>
        <w:ind w:left="360"/>
        <w:rPr>
          <w:rFonts w:ascii="Calibri Light" w:hAnsi="Calibri Light"/>
          <w:b/>
          <w:bCs/>
          <w:sz w:val="22"/>
          <w:szCs w:val="22"/>
        </w:rPr>
      </w:pPr>
    </w:p>
    <w:p w14:paraId="1FB3BA86" w14:textId="10B222FE"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sidR="00135682" w:rsidRPr="00135682">
        <w:rPr>
          <w:rFonts w:ascii="Calibri Light" w:hAnsi="Calibri Light"/>
          <w:b/>
          <w:sz w:val="22"/>
          <w:szCs w:val="22"/>
        </w:rPr>
        <w:t xml:space="preserve"> </w:t>
      </w:r>
      <w:r w:rsidR="00135682">
        <w:rPr>
          <w:rFonts w:ascii="Calibri Light" w:hAnsi="Calibri Light"/>
          <w:b/>
          <w:sz w:val="22"/>
          <w:szCs w:val="22"/>
        </w:rPr>
        <w:t>Caldwell Jackson</w:t>
      </w:r>
      <w:r w:rsidR="003122B1">
        <w:rPr>
          <w:rFonts w:ascii="Calibri Light" w:hAnsi="Calibri Light"/>
          <w:b/>
          <w:sz w:val="22"/>
          <w:szCs w:val="22"/>
        </w:rPr>
        <w:t>,</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75D2F691" w14:textId="77777777" w:rsidR="00135682" w:rsidRPr="001E1894" w:rsidRDefault="00135682" w:rsidP="00135682">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94A016D" w14:textId="3B01D6AE" w:rsidR="00135682" w:rsidRPr="001E1894" w:rsidRDefault="00135682" w:rsidP="00135682">
      <w:pPr>
        <w:pStyle w:val="ListParagraph"/>
        <w:widowControl w:val="0"/>
        <w:numPr>
          <w:ilvl w:val="1"/>
          <w:numId w:val="1"/>
        </w:numPr>
        <w:autoSpaceDE w:val="0"/>
        <w:autoSpaceDN w:val="0"/>
        <w:adjustRightInd w:val="0"/>
        <w:ind w:left="1350"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F12747">
        <w:rPr>
          <w:rFonts w:asciiTheme="minorHAnsi" w:hAnsiTheme="minorHAnsi" w:cs="Arial"/>
          <w:b/>
          <w:i/>
          <w:iCs/>
          <w:sz w:val="22"/>
          <w:szCs w:val="22"/>
        </w:rPr>
        <w:t xml:space="preserve">November </w:t>
      </w:r>
      <w:r w:rsidR="003B324C">
        <w:rPr>
          <w:rFonts w:asciiTheme="minorHAnsi" w:hAnsiTheme="minorHAnsi" w:cs="Arial"/>
          <w:b/>
          <w:i/>
          <w:iCs/>
          <w:sz w:val="22"/>
          <w:szCs w:val="22"/>
        </w:rPr>
        <w:t>19</w:t>
      </w:r>
      <w:r>
        <w:rPr>
          <w:rFonts w:asciiTheme="minorHAnsi" w:hAnsiTheme="minorHAnsi" w:cs="Arial"/>
          <w:b/>
          <w:i/>
          <w:iCs/>
          <w:sz w:val="22"/>
          <w:szCs w:val="22"/>
        </w:rPr>
        <w:t>, 2020.</w:t>
      </w:r>
    </w:p>
    <w:p w14:paraId="67258A09" w14:textId="08F0A2C7" w:rsidR="00135682" w:rsidRDefault="00135682" w:rsidP="00135682">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accept the minutes by</w:t>
      </w:r>
      <w:r w:rsidR="00B4394F">
        <w:rPr>
          <w:rFonts w:asciiTheme="minorHAnsi" w:hAnsiTheme="minorHAnsi" w:cs="Arial"/>
          <w:i/>
          <w:iCs/>
          <w:sz w:val="22"/>
          <w:szCs w:val="22"/>
        </w:rPr>
        <w:t xml:space="preserve"> Caldwell Jackson</w:t>
      </w:r>
      <w:r>
        <w:rPr>
          <w:rFonts w:asciiTheme="minorHAnsi" w:hAnsiTheme="minorHAnsi" w:cs="Arial"/>
          <w:i/>
          <w:iCs/>
          <w:sz w:val="22"/>
          <w:szCs w:val="22"/>
        </w:rPr>
        <w:t xml:space="preserve"> and seconded by </w:t>
      </w:r>
      <w:r w:rsidR="00B4394F">
        <w:rPr>
          <w:rFonts w:asciiTheme="minorHAnsi" w:hAnsiTheme="minorHAnsi" w:cs="Arial"/>
          <w:i/>
          <w:iCs/>
          <w:sz w:val="22"/>
          <w:szCs w:val="22"/>
        </w:rPr>
        <w:t>Samantha Hewey</w:t>
      </w:r>
      <w:r>
        <w:rPr>
          <w:rFonts w:asciiTheme="minorHAnsi" w:hAnsiTheme="minorHAnsi" w:cs="Arial"/>
          <w:i/>
          <w:iCs/>
          <w:sz w:val="22"/>
          <w:szCs w:val="22"/>
        </w:rPr>
        <w:t>. Passed 5-0.</w:t>
      </w:r>
    </w:p>
    <w:p w14:paraId="273A57DB" w14:textId="77777777" w:rsidR="00135682" w:rsidRPr="00135682" w:rsidRDefault="00135682" w:rsidP="00135682">
      <w:pPr>
        <w:pStyle w:val="ListParagraph"/>
        <w:widowControl w:val="0"/>
        <w:autoSpaceDE w:val="0"/>
        <w:autoSpaceDN w:val="0"/>
        <w:adjustRightInd w:val="0"/>
        <w:rPr>
          <w:rFonts w:asciiTheme="minorHAnsi" w:hAnsiTheme="minorHAnsi" w:cs="Arial"/>
          <w:i/>
          <w:iCs/>
          <w:sz w:val="22"/>
          <w:szCs w:val="22"/>
        </w:rPr>
      </w:pPr>
    </w:p>
    <w:p w14:paraId="692CBC57" w14:textId="77777777" w:rsidR="003B324C" w:rsidRPr="00CC53F0" w:rsidRDefault="003B324C" w:rsidP="003B324C">
      <w:pPr>
        <w:pStyle w:val="ListParagraph"/>
        <w:numPr>
          <w:ilvl w:val="0"/>
          <w:numId w:val="1"/>
        </w:numPr>
        <w:rPr>
          <w:sz w:val="22"/>
          <w:szCs w:val="22"/>
        </w:rPr>
      </w:pPr>
      <w:r w:rsidRPr="0095104C">
        <w:rPr>
          <w:rFonts w:asciiTheme="minorHAnsi" w:hAnsiTheme="minorHAnsi"/>
          <w:b/>
          <w:sz w:val="22"/>
          <w:szCs w:val="22"/>
        </w:rPr>
        <w:t xml:space="preserve">Executive Session </w:t>
      </w:r>
      <w:r>
        <w:rPr>
          <w:rFonts w:asciiTheme="minorHAnsi" w:hAnsiTheme="minorHAnsi"/>
          <w:b/>
          <w:sz w:val="22"/>
          <w:szCs w:val="22"/>
        </w:rPr>
        <w:t>M.R.S.A. title 1 § 405(6)(D</w:t>
      </w:r>
      <w:r w:rsidRPr="0095104C">
        <w:rPr>
          <w:rFonts w:asciiTheme="minorHAnsi" w:hAnsiTheme="minorHAnsi"/>
          <w:b/>
          <w:sz w:val="22"/>
          <w:szCs w:val="22"/>
        </w:rPr>
        <w:t>)-</w:t>
      </w:r>
      <w:r>
        <w:rPr>
          <w:rFonts w:asciiTheme="minorHAnsi" w:hAnsiTheme="minorHAnsi"/>
          <w:b/>
          <w:sz w:val="22"/>
          <w:szCs w:val="22"/>
        </w:rPr>
        <w:t>Discussion of Collective Bargaining issue, Butch Asselin and Matt Tarasevich.</w:t>
      </w:r>
    </w:p>
    <w:p w14:paraId="74424ADE" w14:textId="7BD600ED" w:rsidR="003B324C" w:rsidRDefault="00B4394F" w:rsidP="003B324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enter executive session by Dana Dillingham at 6:01PM. Seconded by Samantha Hewey. Passed 5-0.</w:t>
      </w:r>
    </w:p>
    <w:p w14:paraId="3FCC48D9" w14:textId="3AD448AF" w:rsidR="00B4394F" w:rsidRDefault="00B4394F" w:rsidP="00B4394F">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w:t>
      </w:r>
      <w:r>
        <w:rPr>
          <w:rFonts w:asciiTheme="minorHAnsi" w:hAnsiTheme="minorHAnsi" w:cs="Arial"/>
          <w:i/>
          <w:iCs/>
          <w:sz w:val="22"/>
          <w:szCs w:val="22"/>
        </w:rPr>
        <w:t xml:space="preserve">exit </w:t>
      </w:r>
      <w:r>
        <w:rPr>
          <w:rFonts w:asciiTheme="minorHAnsi" w:hAnsiTheme="minorHAnsi" w:cs="Arial"/>
          <w:i/>
          <w:iCs/>
          <w:sz w:val="22"/>
          <w:szCs w:val="22"/>
        </w:rPr>
        <w:t xml:space="preserve">executive session by </w:t>
      </w:r>
      <w:r>
        <w:rPr>
          <w:rFonts w:asciiTheme="minorHAnsi" w:hAnsiTheme="minorHAnsi" w:cs="Arial"/>
          <w:i/>
          <w:iCs/>
          <w:sz w:val="22"/>
          <w:szCs w:val="22"/>
        </w:rPr>
        <w:t>Caldwell Jackson</w:t>
      </w:r>
      <w:r>
        <w:rPr>
          <w:rFonts w:asciiTheme="minorHAnsi" w:hAnsiTheme="minorHAnsi" w:cs="Arial"/>
          <w:i/>
          <w:iCs/>
          <w:sz w:val="22"/>
          <w:szCs w:val="22"/>
        </w:rPr>
        <w:t xml:space="preserve"> at </w:t>
      </w:r>
      <w:r>
        <w:rPr>
          <w:rFonts w:asciiTheme="minorHAnsi" w:hAnsiTheme="minorHAnsi" w:cs="Arial"/>
          <w:i/>
          <w:iCs/>
          <w:sz w:val="22"/>
          <w:szCs w:val="22"/>
        </w:rPr>
        <w:t>7</w:t>
      </w:r>
      <w:r>
        <w:rPr>
          <w:rFonts w:asciiTheme="minorHAnsi" w:hAnsiTheme="minorHAnsi" w:cs="Arial"/>
          <w:i/>
          <w:iCs/>
          <w:sz w:val="22"/>
          <w:szCs w:val="22"/>
        </w:rPr>
        <w:t>:0</w:t>
      </w:r>
      <w:r>
        <w:rPr>
          <w:rFonts w:asciiTheme="minorHAnsi" w:hAnsiTheme="minorHAnsi" w:cs="Arial"/>
          <w:i/>
          <w:iCs/>
          <w:sz w:val="22"/>
          <w:szCs w:val="22"/>
        </w:rPr>
        <w:t>9</w:t>
      </w:r>
      <w:r>
        <w:rPr>
          <w:rFonts w:asciiTheme="minorHAnsi" w:hAnsiTheme="minorHAnsi" w:cs="Arial"/>
          <w:i/>
          <w:iCs/>
          <w:sz w:val="22"/>
          <w:szCs w:val="22"/>
        </w:rPr>
        <w:t>PM. Seconded by Samantha Hewey. Passed 5-0.</w:t>
      </w:r>
    </w:p>
    <w:p w14:paraId="5BEE88B8" w14:textId="0BD8615A" w:rsidR="00B4394F" w:rsidRDefault="00B4394F" w:rsidP="003B324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by Dana Dillingham to rescind the motion to update the personnel policy made in the meeting December 3</w:t>
      </w:r>
      <w:r w:rsidRPr="00B4394F">
        <w:rPr>
          <w:rFonts w:asciiTheme="minorHAnsi" w:hAnsiTheme="minorHAnsi" w:cs="Arial"/>
          <w:i/>
          <w:iCs/>
          <w:sz w:val="22"/>
          <w:szCs w:val="22"/>
          <w:vertAlign w:val="superscript"/>
        </w:rPr>
        <w:t>rd</w:t>
      </w:r>
      <w:r>
        <w:rPr>
          <w:rFonts w:asciiTheme="minorHAnsi" w:hAnsiTheme="minorHAnsi" w:cs="Arial"/>
          <w:i/>
          <w:iCs/>
          <w:sz w:val="22"/>
          <w:szCs w:val="22"/>
        </w:rPr>
        <w:t>, 2020. Seconded by Caldwell Jackson. Passed 3 – 2 (Scott Hunter, Samantha Hewey)</w:t>
      </w:r>
    </w:p>
    <w:p w14:paraId="071B7F4F" w14:textId="00E63862" w:rsidR="00B4394F" w:rsidRPr="00B4394F" w:rsidRDefault="00B4394F" w:rsidP="003B324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amend the personnel policy buy out wording to $95.00 per week. Second by Sharon Jackson. Passed 5-0.</w:t>
      </w:r>
    </w:p>
    <w:p w14:paraId="2E3F0AC1" w14:textId="1579C552" w:rsidR="003B324C" w:rsidRDefault="003B324C" w:rsidP="003B324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r w:rsidR="00B4394F">
        <w:rPr>
          <w:rFonts w:asciiTheme="minorHAnsi" w:hAnsiTheme="minorHAnsi" w:cs="Arial"/>
          <w:b/>
          <w:bCs/>
          <w:sz w:val="22"/>
          <w:szCs w:val="22"/>
        </w:rPr>
        <w:t xml:space="preserve"> </w:t>
      </w:r>
    </w:p>
    <w:p w14:paraId="438C5B5D" w14:textId="77777777" w:rsidR="003B324C" w:rsidRDefault="003B324C" w:rsidP="003B324C">
      <w:pPr>
        <w:pStyle w:val="ListParagraph"/>
        <w:widowControl w:val="0"/>
        <w:autoSpaceDE w:val="0"/>
        <w:autoSpaceDN w:val="0"/>
        <w:adjustRightInd w:val="0"/>
        <w:rPr>
          <w:rFonts w:asciiTheme="minorHAnsi" w:hAnsiTheme="minorHAnsi" w:cs="Arial"/>
          <w:b/>
          <w:iCs/>
          <w:sz w:val="22"/>
          <w:szCs w:val="22"/>
        </w:rPr>
      </w:pPr>
    </w:p>
    <w:p w14:paraId="7A99E309" w14:textId="77777777" w:rsidR="003B324C" w:rsidRPr="001E1894" w:rsidRDefault="003B324C" w:rsidP="003B324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7CA7D1D1" w14:textId="77777777" w:rsidR="003B324C" w:rsidRPr="001E1894" w:rsidRDefault="003B324C" w:rsidP="003B324C">
      <w:pPr>
        <w:widowControl w:val="0"/>
        <w:autoSpaceDE w:val="0"/>
        <w:autoSpaceDN w:val="0"/>
        <w:adjustRightInd w:val="0"/>
        <w:rPr>
          <w:rFonts w:asciiTheme="minorHAnsi" w:hAnsiTheme="minorHAnsi" w:cs="Arial"/>
          <w:b/>
          <w:iCs/>
          <w:sz w:val="22"/>
          <w:szCs w:val="22"/>
        </w:rPr>
      </w:pPr>
    </w:p>
    <w:p w14:paraId="4D294160" w14:textId="77777777" w:rsidR="003B324C" w:rsidRPr="00E4091C" w:rsidRDefault="003B324C" w:rsidP="003B324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Pr>
          <w:rFonts w:asciiTheme="minorHAnsi" w:hAnsiTheme="minorHAnsi" w:cs="Arial"/>
          <w:b/>
          <w:iCs/>
          <w:sz w:val="22"/>
          <w:szCs w:val="22"/>
        </w:rPr>
        <w:t xml:space="preserve"> </w:t>
      </w:r>
    </w:p>
    <w:p w14:paraId="42BDE2DB" w14:textId="77777777" w:rsidR="003B324C" w:rsidRDefault="003B324C" w:rsidP="003B324C">
      <w:pPr>
        <w:pStyle w:val="ListParagraph"/>
        <w:widowControl w:val="0"/>
        <w:autoSpaceDE w:val="0"/>
        <w:autoSpaceDN w:val="0"/>
        <w:adjustRightInd w:val="0"/>
        <w:rPr>
          <w:rFonts w:asciiTheme="minorHAnsi" w:hAnsiTheme="minorHAnsi" w:cs="Arial"/>
          <w:b/>
          <w:iCs/>
          <w:sz w:val="22"/>
          <w:szCs w:val="22"/>
        </w:rPr>
      </w:pPr>
    </w:p>
    <w:p w14:paraId="09B4C361" w14:textId="77777777" w:rsidR="003B324C" w:rsidRPr="00584EF3"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and decision on enforcement on 9 Whittemore Rd.</w:t>
      </w:r>
    </w:p>
    <w:p w14:paraId="76B80F37" w14:textId="0FB61AE6" w:rsidR="003B324C" w:rsidRDefault="00B4394F" w:rsidP="003B324C">
      <w:pPr>
        <w:pStyle w:val="ListParagraph"/>
        <w:ind w:left="1350"/>
        <w:rPr>
          <w:rFonts w:asciiTheme="minorHAnsi" w:hAnsiTheme="minorHAnsi" w:cstheme="minorHAnsi"/>
          <w:sz w:val="22"/>
          <w:szCs w:val="22"/>
        </w:rPr>
      </w:pPr>
      <w:r>
        <w:rPr>
          <w:rFonts w:asciiTheme="minorHAnsi" w:hAnsiTheme="minorHAnsi" w:cstheme="minorHAnsi"/>
          <w:sz w:val="22"/>
          <w:szCs w:val="22"/>
        </w:rPr>
        <w:t>CEO reported only minimal cleanup has occurred.</w:t>
      </w:r>
    </w:p>
    <w:p w14:paraId="58329C21" w14:textId="7E9FA7BD" w:rsidR="00B4394F" w:rsidRDefault="00B4394F" w:rsidP="003B324C">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Samantha Hewey motioned to put the cleanup of trash and vehicles out to bid. Seconded by Caldwell Jackson. Passed 5-0.</w:t>
      </w:r>
    </w:p>
    <w:p w14:paraId="4DF30295" w14:textId="77777777" w:rsidR="00B4394F" w:rsidRPr="00B4394F" w:rsidRDefault="00B4394F" w:rsidP="003B324C">
      <w:pPr>
        <w:pStyle w:val="ListParagraph"/>
        <w:ind w:left="1350"/>
        <w:rPr>
          <w:rFonts w:asciiTheme="minorHAnsi" w:hAnsiTheme="minorHAnsi" w:cstheme="minorHAnsi"/>
          <w:i/>
          <w:iCs/>
          <w:sz w:val="22"/>
          <w:szCs w:val="22"/>
        </w:rPr>
      </w:pPr>
    </w:p>
    <w:p w14:paraId="0E2CACEA" w14:textId="77777777" w:rsidR="003B324C"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appoint a director to the SAD17 School Board to fill the vacancy until the next annual election.</w:t>
      </w:r>
    </w:p>
    <w:p w14:paraId="62F25144" w14:textId="0A6F5FF9" w:rsidR="003B324C" w:rsidRDefault="00B4394F" w:rsidP="00B4394F">
      <w:pPr>
        <w:pStyle w:val="ListParagraph"/>
        <w:ind w:left="1350"/>
        <w:rPr>
          <w:rFonts w:asciiTheme="minorHAnsi" w:hAnsiTheme="minorHAnsi" w:cstheme="minorHAnsi"/>
          <w:sz w:val="22"/>
          <w:szCs w:val="22"/>
        </w:rPr>
      </w:pPr>
      <w:r>
        <w:rPr>
          <w:rFonts w:asciiTheme="minorHAnsi" w:hAnsiTheme="minorHAnsi" w:cstheme="minorHAnsi"/>
          <w:sz w:val="22"/>
          <w:szCs w:val="22"/>
        </w:rPr>
        <w:t>No response – will advertise in the Advertiser Democrat.  Tabled.</w:t>
      </w:r>
    </w:p>
    <w:p w14:paraId="6DC195EA" w14:textId="77777777" w:rsidR="00B4394F" w:rsidRPr="00B4394F" w:rsidRDefault="00B4394F" w:rsidP="00B4394F">
      <w:pPr>
        <w:pStyle w:val="ListParagraph"/>
        <w:ind w:left="1350"/>
        <w:rPr>
          <w:rFonts w:asciiTheme="minorHAnsi" w:hAnsiTheme="minorHAnsi" w:cstheme="minorHAnsi"/>
          <w:sz w:val="22"/>
          <w:szCs w:val="22"/>
        </w:rPr>
      </w:pPr>
    </w:p>
    <w:p w14:paraId="052489C1" w14:textId="1DB5B2B9" w:rsidR="003B324C"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1</w:t>
      </w:r>
      <w:r w:rsidRPr="00FD4B0A">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reading of health insurance buyout wording in the town’s Personnel Policy.</w:t>
      </w:r>
    </w:p>
    <w:p w14:paraId="1C6A45F4" w14:textId="77777777" w:rsidR="0083632B" w:rsidRDefault="0083632B" w:rsidP="0083632B">
      <w:pPr>
        <w:pStyle w:val="ListParagraph"/>
        <w:ind w:left="1350"/>
        <w:rPr>
          <w:rFonts w:asciiTheme="minorHAnsi" w:hAnsiTheme="minorHAnsi" w:cstheme="minorHAnsi"/>
          <w:b/>
          <w:bCs/>
          <w:sz w:val="22"/>
          <w:szCs w:val="22"/>
        </w:rPr>
      </w:pPr>
    </w:p>
    <w:p w14:paraId="63530AD7" w14:textId="77777777" w:rsidR="0083632B" w:rsidRPr="0083632B" w:rsidRDefault="0083632B" w:rsidP="0083632B">
      <w:pPr>
        <w:pStyle w:val="ListParagraph"/>
        <w:autoSpaceDE w:val="0"/>
        <w:autoSpaceDN w:val="0"/>
        <w:rPr>
          <w:b/>
          <w:bCs/>
          <w:sz w:val="22"/>
          <w:szCs w:val="22"/>
          <w:u w:val="single"/>
        </w:rPr>
      </w:pPr>
      <w:r w:rsidRPr="0083632B">
        <w:rPr>
          <w:b/>
          <w:bCs/>
          <w:sz w:val="22"/>
          <w:szCs w:val="22"/>
          <w:u w:val="single"/>
        </w:rPr>
        <w:t>Payment In Lieu of Town Insurance</w:t>
      </w:r>
    </w:p>
    <w:p w14:paraId="03D3C7BB" w14:textId="77777777" w:rsidR="0083632B" w:rsidRPr="0083632B" w:rsidRDefault="0083632B" w:rsidP="0083632B">
      <w:pPr>
        <w:pStyle w:val="ListParagraph"/>
        <w:autoSpaceDE w:val="0"/>
        <w:autoSpaceDN w:val="0"/>
        <w:rPr>
          <w:b/>
          <w:bCs/>
          <w:sz w:val="22"/>
          <w:szCs w:val="22"/>
          <w:u w:val="single"/>
        </w:rPr>
      </w:pPr>
    </w:p>
    <w:p w14:paraId="6EA1FA71" w14:textId="77777777" w:rsidR="0083632B" w:rsidRPr="0083632B" w:rsidRDefault="0083632B" w:rsidP="0083632B">
      <w:pPr>
        <w:pStyle w:val="ListParagraph"/>
        <w:autoSpaceDE w:val="0"/>
        <w:autoSpaceDN w:val="0"/>
        <w:rPr>
          <w:sz w:val="22"/>
          <w:szCs w:val="22"/>
          <w:u w:val="single"/>
        </w:rPr>
      </w:pPr>
      <w:r w:rsidRPr="0083632B">
        <w:rPr>
          <w:sz w:val="22"/>
          <w:szCs w:val="22"/>
          <w:u w:val="single"/>
        </w:rPr>
        <w:t>To the extent permitted by the Town's Health Insurance Plan (the Plan), employees who are</w:t>
      </w:r>
    </w:p>
    <w:p w14:paraId="5711B304" w14:textId="23A3BFCB" w:rsidR="0083632B" w:rsidRPr="0083632B" w:rsidRDefault="0083632B" w:rsidP="0083632B">
      <w:pPr>
        <w:pStyle w:val="ListParagraph"/>
        <w:autoSpaceDE w:val="0"/>
        <w:autoSpaceDN w:val="0"/>
        <w:rPr>
          <w:sz w:val="22"/>
          <w:szCs w:val="22"/>
          <w:u w:val="single"/>
        </w:rPr>
      </w:pPr>
      <w:r w:rsidRPr="0083632B">
        <w:rPr>
          <w:sz w:val="22"/>
          <w:szCs w:val="22"/>
          <w:u w:val="single"/>
        </w:rPr>
        <w:t xml:space="preserve">currently covered or eligible to be covered under the Town's Plan and who provide written proof that they are covered under another person's health care plan, may request that (a) they waive coverage under the Town's Plan, and (b) receive a stipend </w:t>
      </w:r>
      <w:r w:rsidRPr="0083632B">
        <w:rPr>
          <w:sz w:val="22"/>
          <w:szCs w:val="22"/>
          <w:u w:val="single"/>
        </w:rPr>
        <w:t xml:space="preserve">of $95.00 per week. </w:t>
      </w:r>
      <w:r w:rsidRPr="0083632B">
        <w:rPr>
          <w:sz w:val="22"/>
          <w:szCs w:val="22"/>
          <w:u w:val="single"/>
        </w:rPr>
        <w:t xml:space="preserve"> This payment shall be paid in equal weekly amounts over the course of each fiscal year. </w:t>
      </w:r>
    </w:p>
    <w:p w14:paraId="5D0D84EE" w14:textId="77777777" w:rsidR="0083632B" w:rsidRPr="0083632B" w:rsidRDefault="0083632B" w:rsidP="0083632B">
      <w:pPr>
        <w:pStyle w:val="ListParagraph"/>
        <w:autoSpaceDE w:val="0"/>
        <w:autoSpaceDN w:val="0"/>
        <w:rPr>
          <w:sz w:val="22"/>
          <w:szCs w:val="22"/>
          <w:u w:val="single"/>
        </w:rPr>
      </w:pPr>
    </w:p>
    <w:p w14:paraId="6AB18E8D" w14:textId="4814D5C2" w:rsidR="0083632B" w:rsidRPr="0083632B" w:rsidRDefault="0083632B" w:rsidP="0083632B">
      <w:pPr>
        <w:pStyle w:val="ListParagraph"/>
        <w:autoSpaceDE w:val="0"/>
        <w:autoSpaceDN w:val="0"/>
        <w:rPr>
          <w:sz w:val="22"/>
          <w:szCs w:val="22"/>
        </w:rPr>
      </w:pPr>
      <w:r w:rsidRPr="0083632B">
        <w:rPr>
          <w:sz w:val="22"/>
          <w:szCs w:val="22"/>
          <w:u w:val="single"/>
        </w:rPr>
        <w:t xml:space="preserve">Employees must provide the Town with written proof of alternate coverage </w:t>
      </w:r>
      <w:r w:rsidRPr="0083632B">
        <w:rPr>
          <w:sz w:val="22"/>
          <w:szCs w:val="22"/>
          <w:u w:val="single"/>
        </w:rPr>
        <w:t>annually and</w:t>
      </w:r>
      <w:r w:rsidRPr="0083632B">
        <w:rPr>
          <w:sz w:val="22"/>
          <w:szCs w:val="22"/>
          <w:u w:val="single"/>
        </w:rPr>
        <w:t xml:space="preserve"> shall notify the Town immediately upon any lapse or change in the alternative coverage</w:t>
      </w:r>
      <w:r w:rsidRPr="0083632B">
        <w:rPr>
          <w:sz w:val="22"/>
          <w:szCs w:val="22"/>
        </w:rPr>
        <w:t>.</w:t>
      </w:r>
    </w:p>
    <w:p w14:paraId="38B6AD3C" w14:textId="77777777" w:rsidR="0083632B" w:rsidRPr="00136FD5" w:rsidRDefault="0083632B" w:rsidP="0083632B">
      <w:pPr>
        <w:pStyle w:val="ListParagraph"/>
      </w:pPr>
    </w:p>
    <w:p w14:paraId="65C561BD" w14:textId="340A629B" w:rsidR="003B324C" w:rsidRDefault="003B324C" w:rsidP="00B4394F">
      <w:pPr>
        <w:pStyle w:val="ListParagraph"/>
        <w:ind w:left="1350"/>
        <w:rPr>
          <w:rFonts w:asciiTheme="minorHAnsi" w:hAnsiTheme="minorHAnsi" w:cs="Arial"/>
          <w:b/>
          <w:iCs/>
          <w:sz w:val="22"/>
          <w:szCs w:val="22"/>
        </w:rPr>
      </w:pPr>
    </w:p>
    <w:p w14:paraId="0D759A4C" w14:textId="77777777" w:rsidR="0083632B" w:rsidRPr="008E39CE" w:rsidRDefault="0083632B" w:rsidP="00B4394F">
      <w:pPr>
        <w:pStyle w:val="ListParagraph"/>
        <w:ind w:left="1350"/>
        <w:rPr>
          <w:rFonts w:asciiTheme="minorHAnsi" w:hAnsiTheme="minorHAnsi" w:cs="Arial"/>
          <w:b/>
          <w:iCs/>
          <w:sz w:val="22"/>
          <w:szCs w:val="22"/>
        </w:rPr>
      </w:pPr>
    </w:p>
    <w:p w14:paraId="60438B71" w14:textId="77777777" w:rsidR="003B324C" w:rsidRPr="00EF6474" w:rsidRDefault="003B324C" w:rsidP="003B324C">
      <w:pPr>
        <w:widowControl w:val="0"/>
        <w:autoSpaceDE w:val="0"/>
        <w:autoSpaceDN w:val="0"/>
        <w:adjustRightInd w:val="0"/>
        <w:rPr>
          <w:rFonts w:asciiTheme="minorHAnsi" w:hAnsiTheme="minorHAnsi" w:cs="Arial"/>
          <w:b/>
          <w:iCs/>
          <w:sz w:val="22"/>
          <w:szCs w:val="22"/>
        </w:rPr>
      </w:pPr>
    </w:p>
    <w:p w14:paraId="1A494A97" w14:textId="77777777" w:rsidR="003B324C" w:rsidRPr="00BA5DE7" w:rsidRDefault="003B324C" w:rsidP="003B324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lastRenderedPageBreak/>
        <w:t>NEW BUSINESS</w:t>
      </w:r>
    </w:p>
    <w:p w14:paraId="08BF42D9" w14:textId="77777777" w:rsidR="003B324C" w:rsidRPr="008378FB" w:rsidRDefault="003B324C" w:rsidP="003B324C">
      <w:pPr>
        <w:rPr>
          <w:rFonts w:asciiTheme="minorHAnsi" w:hAnsiTheme="minorHAnsi" w:cstheme="minorHAnsi"/>
          <w:b/>
          <w:bCs/>
          <w:sz w:val="22"/>
          <w:szCs w:val="22"/>
        </w:rPr>
      </w:pPr>
    </w:p>
    <w:p w14:paraId="2C7436F4" w14:textId="77777777" w:rsidR="003B324C" w:rsidRDefault="003B324C" w:rsidP="003B324C">
      <w:pPr>
        <w:pStyle w:val="xmsonormal"/>
        <w:numPr>
          <w:ilvl w:val="1"/>
          <w:numId w:val="1"/>
        </w:numPr>
        <w:ind w:left="1350"/>
        <w:rPr>
          <w:b/>
          <w:bCs/>
        </w:rPr>
      </w:pPr>
      <w:r w:rsidRPr="008378FB">
        <w:rPr>
          <w:b/>
          <w:bCs/>
        </w:rPr>
        <w:t>To accept a criminal forfeiture from the Maine Office of the Attorney General in the amount of $3,688</w:t>
      </w:r>
      <w:r>
        <w:rPr>
          <w:b/>
          <w:bCs/>
        </w:rPr>
        <w:t xml:space="preserve"> and a 40 cal. Beretta handgun serial number PY118402 value $400.00.</w:t>
      </w:r>
    </w:p>
    <w:p w14:paraId="016D0A5B" w14:textId="602E62C1" w:rsidR="003B324C" w:rsidRDefault="0083632B" w:rsidP="003B324C">
      <w:pPr>
        <w:pStyle w:val="xmsonormal"/>
        <w:ind w:left="1350"/>
        <w:rPr>
          <w:i/>
          <w:iCs/>
        </w:rPr>
      </w:pPr>
      <w:r>
        <w:rPr>
          <w:i/>
          <w:iCs/>
        </w:rPr>
        <w:t>Motion to accept by Samantha Hewey and seconded by Dana Dillingham. Passed 5-0.</w:t>
      </w:r>
    </w:p>
    <w:p w14:paraId="6E8F6079" w14:textId="77777777" w:rsidR="0083632B" w:rsidRPr="0083632B" w:rsidRDefault="0083632B" w:rsidP="003B324C">
      <w:pPr>
        <w:pStyle w:val="xmsonormal"/>
        <w:ind w:left="1350"/>
        <w:rPr>
          <w:i/>
          <w:iCs/>
        </w:rPr>
      </w:pPr>
    </w:p>
    <w:p w14:paraId="4F33051F" w14:textId="77777777" w:rsidR="003B324C"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the Recycler License Renewal Permit for Oxford Auto Salvage.</w:t>
      </w:r>
    </w:p>
    <w:p w14:paraId="73585BB7" w14:textId="2B19766A" w:rsidR="003B324C" w:rsidRDefault="0083632B" w:rsidP="0083632B">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Caldwell Jackson and seconded by Dana Dillingham. Passed 5-0.</w:t>
      </w:r>
    </w:p>
    <w:p w14:paraId="0AE084B2" w14:textId="77777777" w:rsidR="0083632B" w:rsidRPr="0083632B" w:rsidRDefault="0083632B" w:rsidP="0083632B">
      <w:pPr>
        <w:pStyle w:val="ListParagraph"/>
        <w:ind w:left="1350"/>
        <w:rPr>
          <w:rFonts w:asciiTheme="minorHAnsi" w:hAnsiTheme="minorHAnsi" w:cstheme="minorHAnsi"/>
          <w:i/>
          <w:iCs/>
          <w:sz w:val="22"/>
          <w:szCs w:val="22"/>
        </w:rPr>
      </w:pPr>
    </w:p>
    <w:p w14:paraId="1FC35E8A" w14:textId="77777777" w:rsidR="003B324C"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accept a donation from the Reiner’s in the amount of $125.00 for the Keep Oxford Warm Fund.</w:t>
      </w:r>
    </w:p>
    <w:p w14:paraId="250E8CB5" w14:textId="5E5B7E99" w:rsidR="003B324C" w:rsidRDefault="0083632B" w:rsidP="003B324C">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accept by Samantha Hewey and seconded by Sharon Jackson. Passed 5-0.</w:t>
      </w:r>
    </w:p>
    <w:p w14:paraId="771491D7" w14:textId="77777777" w:rsidR="0083632B" w:rsidRPr="0083632B" w:rsidRDefault="0083632B" w:rsidP="003B324C">
      <w:pPr>
        <w:pStyle w:val="ListParagraph"/>
        <w:ind w:left="1350"/>
        <w:rPr>
          <w:rFonts w:asciiTheme="minorHAnsi" w:hAnsiTheme="minorHAnsi" w:cstheme="minorHAnsi"/>
          <w:i/>
          <w:iCs/>
          <w:sz w:val="22"/>
          <w:szCs w:val="22"/>
        </w:rPr>
      </w:pPr>
    </w:p>
    <w:p w14:paraId="3A38B48D" w14:textId="77777777" w:rsidR="003B324C" w:rsidRDefault="003B324C" w:rsidP="003B324C">
      <w:pPr>
        <w:pStyle w:val="ListParagraph"/>
        <w:numPr>
          <w:ilvl w:val="1"/>
          <w:numId w:val="1"/>
        </w:numPr>
        <w:ind w:left="1350"/>
        <w:rPr>
          <w:rFonts w:asciiTheme="minorHAnsi" w:hAnsiTheme="minorHAnsi" w:cstheme="minorHAnsi"/>
          <w:b/>
          <w:bCs/>
          <w:sz w:val="22"/>
          <w:szCs w:val="22"/>
        </w:rPr>
      </w:pPr>
      <w:r w:rsidRPr="00727A49">
        <w:rPr>
          <w:rFonts w:asciiTheme="minorHAnsi" w:hAnsiTheme="minorHAnsi" w:cstheme="minorHAnsi"/>
          <w:b/>
          <w:bCs/>
          <w:sz w:val="22"/>
          <w:szCs w:val="22"/>
        </w:rPr>
        <w:t>To accept a donation from Aaron and Amanda Ouellette to Keep Oxford Warm in the amount of $2492.46.</w:t>
      </w:r>
    </w:p>
    <w:p w14:paraId="2C7352ED" w14:textId="4B82542B" w:rsidR="003B324C" w:rsidRDefault="0083632B" w:rsidP="0083632B">
      <w:pPr>
        <w:ind w:left="1350"/>
        <w:rPr>
          <w:rFonts w:asciiTheme="minorHAnsi" w:hAnsiTheme="minorHAnsi" w:cstheme="minorHAnsi"/>
          <w:i/>
          <w:iCs/>
          <w:sz w:val="22"/>
          <w:szCs w:val="22"/>
        </w:rPr>
      </w:pPr>
      <w:r>
        <w:rPr>
          <w:rFonts w:asciiTheme="minorHAnsi" w:hAnsiTheme="minorHAnsi" w:cstheme="minorHAnsi"/>
          <w:i/>
          <w:iCs/>
          <w:sz w:val="22"/>
          <w:szCs w:val="22"/>
        </w:rPr>
        <w:t>Motion to accept by Caldwell Jackson and seconded by Dana Dillingham. Passed 5-0.</w:t>
      </w:r>
    </w:p>
    <w:p w14:paraId="61E3CA4A" w14:textId="77777777" w:rsidR="00017A6F" w:rsidRDefault="00017A6F" w:rsidP="0083632B">
      <w:pPr>
        <w:ind w:left="1350"/>
        <w:rPr>
          <w:rFonts w:asciiTheme="minorHAnsi" w:hAnsiTheme="minorHAnsi" w:cstheme="minorHAnsi"/>
          <w:i/>
          <w:iCs/>
          <w:sz w:val="22"/>
          <w:szCs w:val="22"/>
        </w:rPr>
      </w:pPr>
    </w:p>
    <w:p w14:paraId="1B4FE8AE" w14:textId="096A3BBC" w:rsidR="0083632B" w:rsidRDefault="0083632B" w:rsidP="0083632B">
      <w:pPr>
        <w:ind w:left="1350"/>
        <w:rPr>
          <w:rFonts w:asciiTheme="minorHAnsi" w:hAnsiTheme="minorHAnsi" w:cstheme="minorHAnsi"/>
          <w:sz w:val="22"/>
          <w:szCs w:val="22"/>
        </w:rPr>
      </w:pPr>
      <w:r>
        <w:rPr>
          <w:rFonts w:asciiTheme="minorHAnsi" w:hAnsiTheme="minorHAnsi" w:cstheme="minorHAnsi"/>
          <w:sz w:val="22"/>
          <w:szCs w:val="22"/>
        </w:rPr>
        <w:t>Butch Asselin took a moment to recognize the amount of effort the Ouellette’s put into donating to the area. They go way over and above having prepared 800 pounds of turkey</w:t>
      </w:r>
      <w:r w:rsidR="00017A6F">
        <w:rPr>
          <w:rFonts w:asciiTheme="minorHAnsi" w:hAnsiTheme="minorHAnsi" w:cstheme="minorHAnsi"/>
          <w:sz w:val="22"/>
          <w:szCs w:val="22"/>
        </w:rPr>
        <w:t>,</w:t>
      </w:r>
      <w:r>
        <w:rPr>
          <w:rFonts w:asciiTheme="minorHAnsi" w:hAnsiTheme="minorHAnsi" w:cstheme="minorHAnsi"/>
          <w:sz w:val="22"/>
          <w:szCs w:val="22"/>
        </w:rPr>
        <w:t xml:space="preserve"> serving 400+ meals</w:t>
      </w:r>
      <w:r w:rsidR="00017A6F">
        <w:rPr>
          <w:rFonts w:asciiTheme="minorHAnsi" w:hAnsiTheme="minorHAnsi" w:cstheme="minorHAnsi"/>
          <w:sz w:val="22"/>
          <w:szCs w:val="22"/>
        </w:rPr>
        <w:t>,</w:t>
      </w:r>
      <w:r>
        <w:rPr>
          <w:rFonts w:asciiTheme="minorHAnsi" w:hAnsiTheme="minorHAnsi" w:cstheme="minorHAnsi"/>
          <w:sz w:val="22"/>
          <w:szCs w:val="22"/>
        </w:rPr>
        <w:t xml:space="preserve"> and delivering to senior housing.</w:t>
      </w:r>
    </w:p>
    <w:p w14:paraId="3A93AA09" w14:textId="77777777" w:rsidR="0083632B" w:rsidRPr="0083632B" w:rsidRDefault="0083632B" w:rsidP="0083632B">
      <w:pPr>
        <w:ind w:left="1350"/>
        <w:rPr>
          <w:rFonts w:asciiTheme="minorHAnsi" w:hAnsiTheme="minorHAnsi" w:cstheme="minorHAnsi"/>
          <w:sz w:val="22"/>
          <w:szCs w:val="22"/>
        </w:rPr>
      </w:pPr>
    </w:p>
    <w:p w14:paraId="5F410F6F" w14:textId="77777777" w:rsidR="003B324C"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on purchase of a 50-yard dumpster for the Transfer Station.</w:t>
      </w:r>
    </w:p>
    <w:p w14:paraId="5DF9FE26" w14:textId="573FEC57" w:rsidR="003B324C" w:rsidRDefault="00017A6F" w:rsidP="003B324C">
      <w:pPr>
        <w:pStyle w:val="ListParagraph"/>
        <w:ind w:left="1350"/>
        <w:rPr>
          <w:rFonts w:asciiTheme="minorHAnsi" w:hAnsiTheme="minorHAnsi" w:cstheme="minorHAnsi"/>
          <w:sz w:val="22"/>
          <w:szCs w:val="22"/>
        </w:rPr>
      </w:pPr>
      <w:r>
        <w:rPr>
          <w:rFonts w:asciiTheme="minorHAnsi" w:hAnsiTheme="minorHAnsi" w:cstheme="minorHAnsi"/>
          <w:sz w:val="22"/>
          <w:szCs w:val="22"/>
        </w:rPr>
        <w:t>Current dumpster is not enough for the volume coming into the station at the current rate of hauling by Almighty Waste.</w:t>
      </w:r>
    </w:p>
    <w:p w14:paraId="4A5AA1C4" w14:textId="2342C61C" w:rsidR="00017A6F" w:rsidRDefault="00017A6F" w:rsidP="003B324C">
      <w:pPr>
        <w:pStyle w:val="ListParagraph"/>
        <w:ind w:left="1350"/>
        <w:rPr>
          <w:rFonts w:asciiTheme="minorHAnsi" w:hAnsiTheme="minorHAnsi" w:cstheme="minorHAnsi"/>
          <w:sz w:val="22"/>
          <w:szCs w:val="22"/>
        </w:rPr>
      </w:pPr>
      <w:r>
        <w:rPr>
          <w:rFonts w:asciiTheme="minorHAnsi" w:hAnsiTheme="minorHAnsi" w:cstheme="minorHAnsi"/>
          <w:sz w:val="22"/>
          <w:szCs w:val="22"/>
        </w:rPr>
        <w:t>Sharon suggested all objects (mattresses, couches, chairs) that would soak up water be stored undercover, lowing the weight, and saving on cost.  Ed Knightly stated that the building could not handle trying to use the tractor to move stacked mattresses and furniture. Possible solution would be to have a dumpster in the building. Almighty Waste will not take a load of exclusively mattresses.</w:t>
      </w:r>
    </w:p>
    <w:p w14:paraId="53B6D4FF" w14:textId="7135B236" w:rsidR="00017A6F" w:rsidRDefault="00017A6F" w:rsidP="003B324C">
      <w:pPr>
        <w:pStyle w:val="ListParagraph"/>
        <w:ind w:left="1350"/>
        <w:rPr>
          <w:rFonts w:asciiTheme="minorHAnsi" w:hAnsiTheme="minorHAnsi" w:cstheme="minorHAnsi"/>
          <w:sz w:val="22"/>
          <w:szCs w:val="22"/>
        </w:rPr>
      </w:pPr>
      <w:r>
        <w:rPr>
          <w:rFonts w:asciiTheme="minorHAnsi" w:hAnsiTheme="minorHAnsi" w:cstheme="minorHAnsi"/>
          <w:sz w:val="22"/>
          <w:szCs w:val="22"/>
        </w:rPr>
        <w:t>Caldwell Jackson made a motion to purchase a dumpster from Wastequip in the amount of $7832.00. Seconded by Samantha Hewey. Passed 5-0.</w:t>
      </w:r>
    </w:p>
    <w:p w14:paraId="3402B6CE" w14:textId="77777777" w:rsidR="00484C07" w:rsidRDefault="00484C07" w:rsidP="003B324C">
      <w:pPr>
        <w:pStyle w:val="ListParagraph"/>
        <w:ind w:left="1350"/>
        <w:rPr>
          <w:rFonts w:asciiTheme="minorHAnsi" w:hAnsiTheme="minorHAnsi" w:cstheme="minorHAnsi"/>
          <w:sz w:val="22"/>
          <w:szCs w:val="22"/>
        </w:rPr>
      </w:pPr>
    </w:p>
    <w:p w14:paraId="5FB2FF47" w14:textId="672BD9F8" w:rsidR="00017A6F" w:rsidRDefault="00017A6F" w:rsidP="003B324C">
      <w:pPr>
        <w:pStyle w:val="ListParagraph"/>
        <w:ind w:left="1350"/>
        <w:rPr>
          <w:rFonts w:asciiTheme="minorHAnsi" w:hAnsiTheme="minorHAnsi" w:cstheme="minorHAnsi"/>
          <w:sz w:val="22"/>
          <w:szCs w:val="22"/>
        </w:rPr>
      </w:pPr>
      <w:r>
        <w:rPr>
          <w:rFonts w:asciiTheme="minorHAnsi" w:hAnsiTheme="minorHAnsi" w:cstheme="minorHAnsi"/>
          <w:sz w:val="22"/>
          <w:szCs w:val="22"/>
        </w:rPr>
        <w:t>Samantha Hewey suggested budgeting for capital improvements for a building and a new tractor.</w:t>
      </w:r>
    </w:p>
    <w:p w14:paraId="1855F6D5" w14:textId="26DB3D79" w:rsidR="00484C07" w:rsidRDefault="00484C07" w:rsidP="003B324C">
      <w:pPr>
        <w:pStyle w:val="ListParagraph"/>
        <w:ind w:left="1350"/>
        <w:rPr>
          <w:rFonts w:asciiTheme="minorHAnsi" w:hAnsiTheme="minorHAnsi" w:cstheme="minorHAnsi"/>
          <w:sz w:val="22"/>
          <w:szCs w:val="22"/>
        </w:rPr>
      </w:pPr>
      <w:r>
        <w:rPr>
          <w:rFonts w:asciiTheme="minorHAnsi" w:hAnsiTheme="minorHAnsi" w:cstheme="minorHAnsi"/>
          <w:sz w:val="22"/>
          <w:szCs w:val="22"/>
        </w:rPr>
        <w:t>Scott Hunter requested 2 years of financial expenditures on hauling by Almighty Waste.</w:t>
      </w:r>
    </w:p>
    <w:p w14:paraId="134E0410" w14:textId="77777777" w:rsidR="00484C07" w:rsidRPr="00017A6F" w:rsidRDefault="00484C07" w:rsidP="003B324C">
      <w:pPr>
        <w:pStyle w:val="ListParagraph"/>
        <w:ind w:left="1350"/>
        <w:rPr>
          <w:rFonts w:asciiTheme="minorHAnsi" w:hAnsiTheme="minorHAnsi" w:cstheme="minorHAnsi"/>
          <w:sz w:val="22"/>
          <w:szCs w:val="22"/>
        </w:rPr>
      </w:pPr>
    </w:p>
    <w:p w14:paraId="5A97D610" w14:textId="77777777" w:rsidR="003B324C" w:rsidRPr="00AE2B00" w:rsidRDefault="003B324C" w:rsidP="003B324C">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and decision on establishing COLA for non-unionized personnel for FY 21/22.</w:t>
      </w:r>
    </w:p>
    <w:p w14:paraId="0DFC10FD" w14:textId="77692EA1" w:rsidR="003B324C" w:rsidRDefault="00017A6F" w:rsidP="00017A6F">
      <w:pPr>
        <w:ind w:left="1350"/>
        <w:rPr>
          <w:rFonts w:asciiTheme="minorHAnsi" w:hAnsiTheme="minorHAnsi" w:cstheme="minorHAnsi"/>
          <w:i/>
          <w:iCs/>
          <w:sz w:val="22"/>
          <w:szCs w:val="22"/>
        </w:rPr>
      </w:pPr>
      <w:r>
        <w:rPr>
          <w:rFonts w:asciiTheme="minorHAnsi" w:hAnsiTheme="minorHAnsi" w:cstheme="minorHAnsi"/>
          <w:i/>
          <w:iCs/>
          <w:sz w:val="22"/>
          <w:szCs w:val="22"/>
        </w:rPr>
        <w:t>Motion to</w:t>
      </w:r>
      <w:r w:rsidR="00484C07">
        <w:rPr>
          <w:rFonts w:asciiTheme="minorHAnsi" w:hAnsiTheme="minorHAnsi" w:cstheme="minorHAnsi"/>
          <w:i/>
          <w:iCs/>
          <w:sz w:val="22"/>
          <w:szCs w:val="22"/>
        </w:rPr>
        <w:t xml:space="preserve"> set 1% for non-unionized personnel by Sharon Jackson. Seconded by Samantha Hewey.</w:t>
      </w:r>
    </w:p>
    <w:p w14:paraId="192ED3C5" w14:textId="64504CF2" w:rsidR="00484C07" w:rsidRDefault="00484C07" w:rsidP="00017A6F">
      <w:pPr>
        <w:ind w:left="1350"/>
        <w:rPr>
          <w:rFonts w:asciiTheme="minorHAnsi" w:hAnsiTheme="minorHAnsi" w:cstheme="minorHAnsi"/>
          <w:sz w:val="22"/>
          <w:szCs w:val="22"/>
        </w:rPr>
      </w:pPr>
      <w:r>
        <w:rPr>
          <w:rFonts w:asciiTheme="minorHAnsi" w:hAnsiTheme="minorHAnsi" w:cstheme="minorHAnsi"/>
          <w:sz w:val="22"/>
          <w:szCs w:val="22"/>
        </w:rPr>
        <w:t xml:space="preserve">Discussion on equal raises for all employees – union receives 1.5%. Butch explained non-union employees </w:t>
      </w:r>
      <w:r w:rsidR="000B6E20">
        <w:rPr>
          <w:rFonts w:asciiTheme="minorHAnsi" w:hAnsiTheme="minorHAnsi" w:cstheme="minorHAnsi"/>
          <w:sz w:val="22"/>
          <w:szCs w:val="22"/>
        </w:rPr>
        <w:t xml:space="preserve">are eligible for </w:t>
      </w:r>
      <w:r>
        <w:rPr>
          <w:rFonts w:asciiTheme="minorHAnsi" w:hAnsiTheme="minorHAnsi" w:cstheme="minorHAnsi"/>
          <w:sz w:val="22"/>
          <w:szCs w:val="22"/>
        </w:rPr>
        <w:t>a merit raise.</w:t>
      </w:r>
    </w:p>
    <w:p w14:paraId="30C28C9A" w14:textId="77777777" w:rsidR="00484C07" w:rsidRDefault="00484C07" w:rsidP="00017A6F">
      <w:pPr>
        <w:ind w:left="1350"/>
        <w:rPr>
          <w:rFonts w:asciiTheme="minorHAnsi" w:hAnsiTheme="minorHAnsi" w:cstheme="minorHAnsi"/>
          <w:sz w:val="22"/>
          <w:szCs w:val="22"/>
        </w:rPr>
      </w:pPr>
    </w:p>
    <w:p w14:paraId="0FC3A102" w14:textId="66DE7FCE" w:rsidR="00484C07" w:rsidRDefault="00484C07" w:rsidP="00017A6F">
      <w:pPr>
        <w:ind w:left="1350"/>
        <w:rPr>
          <w:rFonts w:asciiTheme="minorHAnsi" w:hAnsiTheme="minorHAnsi" w:cstheme="minorHAnsi"/>
          <w:i/>
          <w:iCs/>
          <w:sz w:val="22"/>
          <w:szCs w:val="22"/>
        </w:rPr>
      </w:pPr>
      <w:r>
        <w:rPr>
          <w:rFonts w:asciiTheme="minorHAnsi" w:hAnsiTheme="minorHAnsi" w:cstheme="minorHAnsi"/>
          <w:i/>
          <w:iCs/>
          <w:sz w:val="22"/>
          <w:szCs w:val="22"/>
        </w:rPr>
        <w:t>Motion passed 5-0.</w:t>
      </w:r>
    </w:p>
    <w:p w14:paraId="00D9E379" w14:textId="77777777" w:rsidR="00484C07" w:rsidRPr="00484C07" w:rsidRDefault="00484C07" w:rsidP="00017A6F">
      <w:pPr>
        <w:ind w:left="1350"/>
        <w:rPr>
          <w:rFonts w:asciiTheme="minorHAnsi" w:hAnsiTheme="minorHAnsi" w:cstheme="minorHAnsi"/>
          <w:i/>
          <w:iCs/>
          <w:sz w:val="22"/>
          <w:szCs w:val="22"/>
        </w:rPr>
      </w:pPr>
    </w:p>
    <w:p w14:paraId="1A245FFA" w14:textId="77777777" w:rsidR="003B324C" w:rsidRDefault="003B324C" w:rsidP="003B324C">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0082B7CA" w14:textId="5E512813" w:rsidR="003B324C" w:rsidRDefault="00484C07" w:rsidP="003B324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Paul Hewey – Public Safety Building roof is leaking. Local contractor Scott Owens inspected and thought water was running up the roof and down through the ridge cap. An evaluation will be done with a possible option of a mechanical venting system.  Warranty on the roof completed in 2017 was one year on labor (30 years on shingles).</w:t>
      </w:r>
    </w:p>
    <w:p w14:paraId="123757C7" w14:textId="6ECBD72E" w:rsidR="00484C07" w:rsidRPr="00484C07" w:rsidRDefault="00484C07" w:rsidP="003B324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Paul also reported that the Ladder Truck passed current UL Cert Test with few issues. He is still looking into grants to replace the truck.</w:t>
      </w:r>
    </w:p>
    <w:p w14:paraId="31D17C2D" w14:textId="77777777" w:rsidR="003B324C" w:rsidRDefault="003B324C" w:rsidP="003B324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lastRenderedPageBreak/>
        <w:t>TOWN MANAGER’S REPORT</w:t>
      </w:r>
    </w:p>
    <w:p w14:paraId="4C95A23D" w14:textId="29C9A126" w:rsidR="003B324C" w:rsidRDefault="00484C07" w:rsidP="003B324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Thompson Dam repairs are almost completed. Bancroft has been excellent to work with. </w:t>
      </w:r>
    </w:p>
    <w:p w14:paraId="3737EE7F" w14:textId="77777777" w:rsidR="00484C07" w:rsidRPr="00484C07" w:rsidRDefault="00484C07" w:rsidP="003B324C">
      <w:pPr>
        <w:pStyle w:val="ListParagraph"/>
        <w:widowControl w:val="0"/>
        <w:autoSpaceDE w:val="0"/>
        <w:autoSpaceDN w:val="0"/>
        <w:adjustRightInd w:val="0"/>
        <w:rPr>
          <w:rFonts w:asciiTheme="minorHAnsi" w:hAnsiTheme="minorHAnsi" w:cs="Arial"/>
          <w:sz w:val="22"/>
          <w:szCs w:val="22"/>
        </w:rPr>
      </w:pPr>
    </w:p>
    <w:p w14:paraId="237DE5FA" w14:textId="77777777" w:rsidR="003B324C" w:rsidRDefault="003B324C" w:rsidP="003B324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2FEC6184" w14:textId="71861739" w:rsidR="003B324C" w:rsidRDefault="00484C07" w:rsidP="003B324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Scott Hunter asked about lighting the Meeting House tree. Patty Hesse will complete after the storm.</w:t>
      </w:r>
    </w:p>
    <w:p w14:paraId="4035CCE2" w14:textId="3A3BCE4F" w:rsidR="00484C07" w:rsidRDefault="00484C07" w:rsidP="003B324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Samantha Hewey asked if a plan was in place for each department in the case of COVID. </w:t>
      </w:r>
      <w:r w:rsidR="00FF655E">
        <w:rPr>
          <w:rFonts w:asciiTheme="minorHAnsi" w:hAnsiTheme="minorHAnsi" w:cs="Arial"/>
          <w:sz w:val="22"/>
          <w:szCs w:val="22"/>
        </w:rPr>
        <w:t>Discussion ensued about mutual aid with surrounding towns, personnel policy updates on vacation/quarantine/sick time, and the need for contingency plans for Fire/Rescue, Police, and Highway.</w:t>
      </w:r>
    </w:p>
    <w:p w14:paraId="23669095" w14:textId="77777777" w:rsidR="00FF655E" w:rsidRPr="00484C07" w:rsidRDefault="00FF655E" w:rsidP="003B324C">
      <w:pPr>
        <w:pStyle w:val="ListParagraph"/>
        <w:widowControl w:val="0"/>
        <w:autoSpaceDE w:val="0"/>
        <w:autoSpaceDN w:val="0"/>
        <w:adjustRightInd w:val="0"/>
        <w:rPr>
          <w:rFonts w:asciiTheme="minorHAnsi" w:hAnsiTheme="minorHAnsi" w:cs="Arial"/>
          <w:sz w:val="22"/>
          <w:szCs w:val="22"/>
        </w:rPr>
      </w:pPr>
    </w:p>
    <w:p w14:paraId="1A65D98D" w14:textId="77777777" w:rsidR="003B324C" w:rsidRDefault="003B324C" w:rsidP="003B324C">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64, 65, 66, 67, 68, 69, 70</w:t>
      </w:r>
    </w:p>
    <w:p w14:paraId="5057AC78" w14:textId="42BD1796" w:rsidR="003B324C" w:rsidRDefault="00FF655E" w:rsidP="00FF655E">
      <w:pPr>
        <w:ind w:left="720"/>
        <w:rPr>
          <w:rFonts w:asciiTheme="minorHAnsi" w:hAnsiTheme="minorHAnsi" w:cs="Arial"/>
          <w:i/>
          <w:iCs/>
          <w:sz w:val="22"/>
          <w:szCs w:val="22"/>
        </w:rPr>
      </w:pPr>
      <w:r>
        <w:rPr>
          <w:rFonts w:asciiTheme="minorHAnsi" w:hAnsiTheme="minorHAnsi" w:cs="Arial"/>
          <w:i/>
          <w:iCs/>
          <w:sz w:val="22"/>
          <w:szCs w:val="22"/>
        </w:rPr>
        <w:t>Motion to sign the warrants by Samantha Hewey and seconded by Sharon Jackson. Passed 5-0.</w:t>
      </w:r>
    </w:p>
    <w:p w14:paraId="6B3EAC1B" w14:textId="77777777" w:rsidR="00FF655E" w:rsidRPr="00FF655E" w:rsidRDefault="00FF655E" w:rsidP="00FF655E">
      <w:pPr>
        <w:ind w:left="720"/>
        <w:rPr>
          <w:rFonts w:asciiTheme="minorHAnsi" w:hAnsiTheme="minorHAnsi" w:cs="Arial"/>
          <w:i/>
          <w:iCs/>
          <w:sz w:val="22"/>
          <w:szCs w:val="22"/>
        </w:rPr>
      </w:pPr>
    </w:p>
    <w:p w14:paraId="4E8064EA" w14:textId="5E5D871C" w:rsidR="003B324C" w:rsidRDefault="003B324C" w:rsidP="003B324C">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45152E63" w14:textId="2B4A6541" w:rsidR="00FF655E" w:rsidRPr="00FF655E" w:rsidRDefault="00FF655E" w:rsidP="00FF655E">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at 7:53 by Caldwell Jackson and seconded by Samantha Hewey. Passed 5-0.</w:t>
      </w:r>
    </w:p>
    <w:sectPr w:rsidR="00FF655E" w:rsidRPr="00FF655E"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A5D"/>
    <w:multiLevelType w:val="hybridMultilevel"/>
    <w:tmpl w:val="973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50811"/>
    <w:multiLevelType w:val="hybridMultilevel"/>
    <w:tmpl w:val="2E52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57DEF"/>
    <w:multiLevelType w:val="hybridMultilevel"/>
    <w:tmpl w:val="179A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94634"/>
    <w:multiLevelType w:val="hybridMultilevel"/>
    <w:tmpl w:val="D82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E2123"/>
    <w:multiLevelType w:val="hybridMultilevel"/>
    <w:tmpl w:val="F918B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15"/>
  </w:num>
  <w:num w:numId="5">
    <w:abstractNumId w:val="8"/>
  </w:num>
  <w:num w:numId="6">
    <w:abstractNumId w:val="3"/>
  </w:num>
  <w:num w:numId="7">
    <w:abstractNumId w:val="14"/>
  </w:num>
  <w:num w:numId="8">
    <w:abstractNumId w:val="10"/>
  </w:num>
  <w:num w:numId="9">
    <w:abstractNumId w:val="6"/>
  </w:num>
  <w:num w:numId="10">
    <w:abstractNumId w:val="1"/>
  </w:num>
  <w:num w:numId="11">
    <w:abstractNumId w:val="16"/>
  </w:num>
  <w:num w:numId="12">
    <w:abstractNumId w:val="13"/>
  </w:num>
  <w:num w:numId="13">
    <w:abstractNumId w:val="12"/>
  </w:num>
  <w:num w:numId="14">
    <w:abstractNumId w:val="4"/>
  </w:num>
  <w:num w:numId="15">
    <w:abstractNumId w:val="2"/>
  </w:num>
  <w:num w:numId="16">
    <w:abstractNumId w:val="9"/>
  </w:num>
  <w:num w:numId="17">
    <w:abstractNumId w:val="17"/>
  </w:num>
  <w:num w:numId="18">
    <w:abstractNumId w:val="7"/>
  </w:num>
  <w:num w:numId="19">
    <w:abstractNumId w:val="5"/>
  </w:num>
  <w:num w:numId="20">
    <w:abstractNumId w:val="0"/>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6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68CC"/>
    <w:rsid w:val="00017A6F"/>
    <w:rsid w:val="00017B17"/>
    <w:rsid w:val="00022BDF"/>
    <w:rsid w:val="0002381D"/>
    <w:rsid w:val="00024010"/>
    <w:rsid w:val="00024D93"/>
    <w:rsid w:val="00026CE0"/>
    <w:rsid w:val="000274E3"/>
    <w:rsid w:val="00031063"/>
    <w:rsid w:val="00031EE2"/>
    <w:rsid w:val="00032B35"/>
    <w:rsid w:val="000332A5"/>
    <w:rsid w:val="000342DE"/>
    <w:rsid w:val="0003577A"/>
    <w:rsid w:val="0003654F"/>
    <w:rsid w:val="00037DE1"/>
    <w:rsid w:val="000412BF"/>
    <w:rsid w:val="00041EFA"/>
    <w:rsid w:val="000434A2"/>
    <w:rsid w:val="0004399C"/>
    <w:rsid w:val="00044B6A"/>
    <w:rsid w:val="00044CA7"/>
    <w:rsid w:val="000461D1"/>
    <w:rsid w:val="00051F7F"/>
    <w:rsid w:val="000545B8"/>
    <w:rsid w:val="00055F22"/>
    <w:rsid w:val="00057D7C"/>
    <w:rsid w:val="00057FB9"/>
    <w:rsid w:val="00060FBF"/>
    <w:rsid w:val="00063FD0"/>
    <w:rsid w:val="00064C86"/>
    <w:rsid w:val="00065365"/>
    <w:rsid w:val="00065546"/>
    <w:rsid w:val="000669FB"/>
    <w:rsid w:val="00066FD7"/>
    <w:rsid w:val="000673BA"/>
    <w:rsid w:val="0006764F"/>
    <w:rsid w:val="000706C5"/>
    <w:rsid w:val="00070780"/>
    <w:rsid w:val="00070BCF"/>
    <w:rsid w:val="00071C9F"/>
    <w:rsid w:val="00071D76"/>
    <w:rsid w:val="0007359F"/>
    <w:rsid w:val="0007397F"/>
    <w:rsid w:val="00074B11"/>
    <w:rsid w:val="00074C63"/>
    <w:rsid w:val="000763F5"/>
    <w:rsid w:val="00076486"/>
    <w:rsid w:val="00076A9E"/>
    <w:rsid w:val="0007768C"/>
    <w:rsid w:val="000777D0"/>
    <w:rsid w:val="000801E4"/>
    <w:rsid w:val="00080EFE"/>
    <w:rsid w:val="0008152E"/>
    <w:rsid w:val="000852B0"/>
    <w:rsid w:val="00085690"/>
    <w:rsid w:val="00086445"/>
    <w:rsid w:val="00086701"/>
    <w:rsid w:val="00090F8A"/>
    <w:rsid w:val="00092743"/>
    <w:rsid w:val="00094929"/>
    <w:rsid w:val="00096B02"/>
    <w:rsid w:val="00097777"/>
    <w:rsid w:val="000A022F"/>
    <w:rsid w:val="000A0CC6"/>
    <w:rsid w:val="000A2C0B"/>
    <w:rsid w:val="000A57DB"/>
    <w:rsid w:val="000A5B16"/>
    <w:rsid w:val="000B02F6"/>
    <w:rsid w:val="000B1711"/>
    <w:rsid w:val="000B358F"/>
    <w:rsid w:val="000B4AA9"/>
    <w:rsid w:val="000B60BC"/>
    <w:rsid w:val="000B6195"/>
    <w:rsid w:val="000B6E20"/>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3568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5C79"/>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4CE1"/>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222"/>
    <w:rsid w:val="00213E7F"/>
    <w:rsid w:val="002168D8"/>
    <w:rsid w:val="00220BEA"/>
    <w:rsid w:val="00220EFE"/>
    <w:rsid w:val="0022225E"/>
    <w:rsid w:val="00223C85"/>
    <w:rsid w:val="002243FE"/>
    <w:rsid w:val="002265DB"/>
    <w:rsid w:val="00227BF7"/>
    <w:rsid w:val="00231D1C"/>
    <w:rsid w:val="00234ED0"/>
    <w:rsid w:val="00235122"/>
    <w:rsid w:val="002366F0"/>
    <w:rsid w:val="00236D70"/>
    <w:rsid w:val="00237130"/>
    <w:rsid w:val="0023772F"/>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2B1"/>
    <w:rsid w:val="00312607"/>
    <w:rsid w:val="0031326B"/>
    <w:rsid w:val="00314BE0"/>
    <w:rsid w:val="00316875"/>
    <w:rsid w:val="00316916"/>
    <w:rsid w:val="00316FA1"/>
    <w:rsid w:val="00317E0E"/>
    <w:rsid w:val="00320FDF"/>
    <w:rsid w:val="00321093"/>
    <w:rsid w:val="00322220"/>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899"/>
    <w:rsid w:val="00375D7C"/>
    <w:rsid w:val="003762D7"/>
    <w:rsid w:val="0038102A"/>
    <w:rsid w:val="0038293D"/>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324C"/>
    <w:rsid w:val="003B49FA"/>
    <w:rsid w:val="003B509C"/>
    <w:rsid w:val="003B5D61"/>
    <w:rsid w:val="003B7777"/>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4F8"/>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15"/>
    <w:rsid w:val="004623E1"/>
    <w:rsid w:val="00467105"/>
    <w:rsid w:val="00475F08"/>
    <w:rsid w:val="004765C8"/>
    <w:rsid w:val="0047702A"/>
    <w:rsid w:val="00480197"/>
    <w:rsid w:val="00480229"/>
    <w:rsid w:val="0048035C"/>
    <w:rsid w:val="0048144D"/>
    <w:rsid w:val="00482A98"/>
    <w:rsid w:val="0048451E"/>
    <w:rsid w:val="00484677"/>
    <w:rsid w:val="00484C0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716"/>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27E8E"/>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01CF"/>
    <w:rsid w:val="00593E64"/>
    <w:rsid w:val="00596058"/>
    <w:rsid w:val="005A0104"/>
    <w:rsid w:val="005A2757"/>
    <w:rsid w:val="005A2C90"/>
    <w:rsid w:val="005A32EA"/>
    <w:rsid w:val="005A3D28"/>
    <w:rsid w:val="005A553E"/>
    <w:rsid w:val="005A5CB6"/>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09CD"/>
    <w:rsid w:val="005D1CF0"/>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AA9"/>
    <w:rsid w:val="005F7F26"/>
    <w:rsid w:val="0060043E"/>
    <w:rsid w:val="00600589"/>
    <w:rsid w:val="00600D2F"/>
    <w:rsid w:val="00601768"/>
    <w:rsid w:val="00601F8F"/>
    <w:rsid w:val="00603289"/>
    <w:rsid w:val="00603BD6"/>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137"/>
    <w:rsid w:val="00637B7A"/>
    <w:rsid w:val="00637E3E"/>
    <w:rsid w:val="00640B9F"/>
    <w:rsid w:val="00640D9F"/>
    <w:rsid w:val="00641877"/>
    <w:rsid w:val="006438CF"/>
    <w:rsid w:val="006461B1"/>
    <w:rsid w:val="00647930"/>
    <w:rsid w:val="00652E68"/>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1EA3"/>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3C1E"/>
    <w:rsid w:val="00714810"/>
    <w:rsid w:val="00714EC6"/>
    <w:rsid w:val="0071554F"/>
    <w:rsid w:val="007166AD"/>
    <w:rsid w:val="00716AD6"/>
    <w:rsid w:val="0071717D"/>
    <w:rsid w:val="00724931"/>
    <w:rsid w:val="007268BE"/>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21E6"/>
    <w:rsid w:val="007639B4"/>
    <w:rsid w:val="0076497F"/>
    <w:rsid w:val="0076523B"/>
    <w:rsid w:val="00767002"/>
    <w:rsid w:val="00767503"/>
    <w:rsid w:val="0077126F"/>
    <w:rsid w:val="00772388"/>
    <w:rsid w:val="00772FBC"/>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1F9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80E"/>
    <w:rsid w:val="007D235E"/>
    <w:rsid w:val="007D23DA"/>
    <w:rsid w:val="007D2711"/>
    <w:rsid w:val="007D2E37"/>
    <w:rsid w:val="007D310F"/>
    <w:rsid w:val="007D3621"/>
    <w:rsid w:val="007D4018"/>
    <w:rsid w:val="007D4903"/>
    <w:rsid w:val="007D544D"/>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41F"/>
    <w:rsid w:val="00802FFF"/>
    <w:rsid w:val="008042EA"/>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632B"/>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666B"/>
    <w:rsid w:val="008B726D"/>
    <w:rsid w:val="008B74FB"/>
    <w:rsid w:val="008C0DCB"/>
    <w:rsid w:val="008C1FED"/>
    <w:rsid w:val="008C3E84"/>
    <w:rsid w:val="008C4AC2"/>
    <w:rsid w:val="008C6DB0"/>
    <w:rsid w:val="008C7967"/>
    <w:rsid w:val="008D0113"/>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044B2"/>
    <w:rsid w:val="00910C6B"/>
    <w:rsid w:val="00912BF3"/>
    <w:rsid w:val="00913726"/>
    <w:rsid w:val="00916AD3"/>
    <w:rsid w:val="00917381"/>
    <w:rsid w:val="0091742A"/>
    <w:rsid w:val="0092051D"/>
    <w:rsid w:val="0092051E"/>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17B"/>
    <w:rsid w:val="00972B06"/>
    <w:rsid w:val="00974239"/>
    <w:rsid w:val="0098068B"/>
    <w:rsid w:val="00980938"/>
    <w:rsid w:val="00980CF4"/>
    <w:rsid w:val="00980CFF"/>
    <w:rsid w:val="009823FF"/>
    <w:rsid w:val="009838B8"/>
    <w:rsid w:val="00983AD7"/>
    <w:rsid w:val="00985774"/>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4C5F"/>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4AC7"/>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97FA7"/>
    <w:rsid w:val="00AA012C"/>
    <w:rsid w:val="00AA0355"/>
    <w:rsid w:val="00AA0C18"/>
    <w:rsid w:val="00AA0D61"/>
    <w:rsid w:val="00AA1C16"/>
    <w:rsid w:val="00AA1C89"/>
    <w:rsid w:val="00AA24CE"/>
    <w:rsid w:val="00AA2A47"/>
    <w:rsid w:val="00AA3BCA"/>
    <w:rsid w:val="00AA3CFD"/>
    <w:rsid w:val="00AA4703"/>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09BF"/>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3D5D"/>
    <w:rsid w:val="00B34AF5"/>
    <w:rsid w:val="00B360D4"/>
    <w:rsid w:val="00B40338"/>
    <w:rsid w:val="00B422E5"/>
    <w:rsid w:val="00B42365"/>
    <w:rsid w:val="00B4327E"/>
    <w:rsid w:val="00B4394F"/>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2DF3"/>
    <w:rsid w:val="00BC3FF7"/>
    <w:rsid w:val="00BC51AF"/>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5498"/>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59C3"/>
    <w:rsid w:val="00C37EAC"/>
    <w:rsid w:val="00C42B14"/>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5B3"/>
    <w:rsid w:val="00CC5E7D"/>
    <w:rsid w:val="00CC6C5C"/>
    <w:rsid w:val="00CC756D"/>
    <w:rsid w:val="00CC7B88"/>
    <w:rsid w:val="00CD1944"/>
    <w:rsid w:val="00CD1AA9"/>
    <w:rsid w:val="00CD1B6B"/>
    <w:rsid w:val="00CD1EAE"/>
    <w:rsid w:val="00CD2539"/>
    <w:rsid w:val="00CD3664"/>
    <w:rsid w:val="00CD3855"/>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4471"/>
    <w:rsid w:val="00CF521C"/>
    <w:rsid w:val="00CF6F0A"/>
    <w:rsid w:val="00CF7DB2"/>
    <w:rsid w:val="00D015F8"/>
    <w:rsid w:val="00D01BE3"/>
    <w:rsid w:val="00D03FCD"/>
    <w:rsid w:val="00D04911"/>
    <w:rsid w:val="00D0506D"/>
    <w:rsid w:val="00D06159"/>
    <w:rsid w:val="00D065A3"/>
    <w:rsid w:val="00D06BD0"/>
    <w:rsid w:val="00D10163"/>
    <w:rsid w:val="00D13612"/>
    <w:rsid w:val="00D141CD"/>
    <w:rsid w:val="00D14B5A"/>
    <w:rsid w:val="00D1613C"/>
    <w:rsid w:val="00D2169B"/>
    <w:rsid w:val="00D22FD2"/>
    <w:rsid w:val="00D24335"/>
    <w:rsid w:val="00D245C6"/>
    <w:rsid w:val="00D25CCD"/>
    <w:rsid w:val="00D26173"/>
    <w:rsid w:val="00D26CF2"/>
    <w:rsid w:val="00D26D5D"/>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87708"/>
    <w:rsid w:val="00D9014C"/>
    <w:rsid w:val="00D90955"/>
    <w:rsid w:val="00D91B77"/>
    <w:rsid w:val="00D91EFD"/>
    <w:rsid w:val="00D96D85"/>
    <w:rsid w:val="00D96ECB"/>
    <w:rsid w:val="00D9767B"/>
    <w:rsid w:val="00D97CCF"/>
    <w:rsid w:val="00DA04A1"/>
    <w:rsid w:val="00DA0D43"/>
    <w:rsid w:val="00DA3138"/>
    <w:rsid w:val="00DA3BA4"/>
    <w:rsid w:val="00DA5599"/>
    <w:rsid w:val="00DA55C0"/>
    <w:rsid w:val="00DA58C1"/>
    <w:rsid w:val="00DA6A6D"/>
    <w:rsid w:val="00DA79BA"/>
    <w:rsid w:val="00DB0306"/>
    <w:rsid w:val="00DB0634"/>
    <w:rsid w:val="00DB295C"/>
    <w:rsid w:val="00DB4FD4"/>
    <w:rsid w:val="00DB7517"/>
    <w:rsid w:val="00DB7C75"/>
    <w:rsid w:val="00DC026F"/>
    <w:rsid w:val="00DC260C"/>
    <w:rsid w:val="00DC41E5"/>
    <w:rsid w:val="00DC44E8"/>
    <w:rsid w:val="00DC5957"/>
    <w:rsid w:val="00DC69E3"/>
    <w:rsid w:val="00DC7F2C"/>
    <w:rsid w:val="00DC7FE2"/>
    <w:rsid w:val="00DD37EA"/>
    <w:rsid w:val="00DD38A6"/>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15F76"/>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4A35"/>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EF7D80"/>
    <w:rsid w:val="00F0013A"/>
    <w:rsid w:val="00F00780"/>
    <w:rsid w:val="00F028D0"/>
    <w:rsid w:val="00F02948"/>
    <w:rsid w:val="00F02AF4"/>
    <w:rsid w:val="00F02CD2"/>
    <w:rsid w:val="00F02DDE"/>
    <w:rsid w:val="00F04DB8"/>
    <w:rsid w:val="00F04E11"/>
    <w:rsid w:val="00F051FF"/>
    <w:rsid w:val="00F10157"/>
    <w:rsid w:val="00F10F62"/>
    <w:rsid w:val="00F110A3"/>
    <w:rsid w:val="00F12747"/>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1D77"/>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655E"/>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6209"/>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return"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 w:type="paragraph" w:styleId="EnvelopeReturn">
    <w:name w:val="envelope return"/>
    <w:basedOn w:val="Normal"/>
    <w:rsid w:val="00F12747"/>
    <w:pPr>
      <w:overflowPunct w:val="0"/>
      <w:autoSpaceDE w:val="0"/>
      <w:autoSpaceDN w:val="0"/>
      <w:adjustRightInd w:val="0"/>
      <w:textAlignment w:val="baseline"/>
    </w:pPr>
    <w:rPr>
      <w:szCs w:val="20"/>
    </w:rPr>
  </w:style>
  <w:style w:type="paragraph" w:customStyle="1" w:styleId="xmsonormal">
    <w:name w:val="x_msonormal"/>
    <w:basedOn w:val="Normal"/>
    <w:rsid w:val="003B324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9DAB-66CC-4A1E-8C34-517B830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950</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8</cp:revision>
  <cp:lastPrinted>2020-12-04T14:03:00Z</cp:lastPrinted>
  <dcterms:created xsi:type="dcterms:W3CDTF">2020-12-03T21:58:00Z</dcterms:created>
  <dcterms:modified xsi:type="dcterms:W3CDTF">2020-12-04T14:18:00Z</dcterms:modified>
</cp:coreProperties>
</file>